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ED6B3" w14:textId="77777777" w:rsidR="00C74FC5" w:rsidRDefault="00C74FC5" w:rsidP="00C74FC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ADDB746" w14:textId="47EE5C11" w:rsidR="00C74FC5" w:rsidRPr="00EE11CA" w:rsidRDefault="00C74FC5" w:rsidP="00C74FC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E11CA">
        <w:rPr>
          <w:rFonts w:ascii="Times New Roman" w:hAnsi="Times New Roman" w:cs="Times New Roman"/>
          <w:b/>
          <w:sz w:val="24"/>
          <w:szCs w:val="24"/>
        </w:rPr>
        <w:t>Assunto</w:t>
      </w:r>
      <w:r w:rsidRPr="00EE11CA">
        <w:rPr>
          <w:rFonts w:ascii="Times New Roman" w:hAnsi="Times New Roman" w:cs="Times New Roman"/>
          <w:sz w:val="24"/>
          <w:szCs w:val="24"/>
        </w:rPr>
        <w:t>: Resposta(s) à(s) pendência(s)</w:t>
      </w:r>
    </w:p>
    <w:p w14:paraId="76CCABFA" w14:textId="77777777" w:rsidR="00C74FC5" w:rsidRDefault="00C74FC5" w:rsidP="00C74FC5">
      <w:pPr>
        <w:pStyle w:val="SemEspaamento"/>
      </w:pPr>
    </w:p>
    <w:p w14:paraId="24EE94D3" w14:textId="1186EBFF" w:rsidR="00C74FC5" w:rsidRPr="00EE11CA" w:rsidRDefault="00C74FC5" w:rsidP="00C74FC5">
      <w:pPr>
        <w:pStyle w:val="SemEspaamento"/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Encaminho </w:t>
      </w:r>
      <w:proofErr w:type="gramStart"/>
      <w:r>
        <w:rPr>
          <w:rFonts w:ascii="Times New Roman" w:hAnsi="Times New Roman" w:cs="Times New Roman"/>
          <w:sz w:val="24"/>
          <w:szCs w:val="24"/>
        </w:rPr>
        <w:t>à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11CA">
        <w:rPr>
          <w:rFonts w:ascii="Times New Roman" w:hAnsi="Times New Roman" w:cs="Times New Roman"/>
          <w:sz w:val="24"/>
          <w:szCs w:val="24"/>
        </w:rPr>
        <w:t xml:space="preserve">esse colegiado a(s) resposta(s) à(s) pendência(s) levantada(s) no decorrer da análise ética do projeto de pesquisa intitulado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EE11CA">
        <w:rPr>
          <w:rFonts w:ascii="Times New Roman" w:hAnsi="Times New Roman" w:cs="Times New Roman"/>
          <w:color w:val="0070C0"/>
          <w:sz w:val="24"/>
          <w:szCs w:val="24"/>
        </w:rPr>
        <w:t>XXXX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EE11CA">
        <w:rPr>
          <w:rFonts w:ascii="Times New Roman" w:hAnsi="Times New Roman" w:cs="Times New Roman"/>
          <w:sz w:val="24"/>
          <w:szCs w:val="24"/>
        </w:rPr>
        <w:t>, CAAE</w:t>
      </w:r>
      <w:r w:rsidRPr="00EE11CA">
        <w:rPr>
          <w:rStyle w:val="Refdenotaderodap"/>
          <w:rFonts w:ascii="Times New Roman" w:hAnsi="Times New Roman" w:cs="Times New Roman"/>
          <w:sz w:val="24"/>
          <w:szCs w:val="24"/>
        </w:rPr>
        <w:footnoteReference w:id="1"/>
      </w:r>
      <w:r w:rsidRPr="00EE11CA">
        <w:rPr>
          <w:rFonts w:ascii="Times New Roman" w:hAnsi="Times New Roman" w:cs="Times New Roman"/>
          <w:sz w:val="24"/>
          <w:szCs w:val="24"/>
        </w:rPr>
        <w:t xml:space="preserve"> (Certificado de Apresentação de Apreciação Ética) </w:t>
      </w:r>
      <w:r>
        <w:rPr>
          <w:rFonts w:ascii="Times New Roman" w:hAnsi="Times New Roman" w:cs="Times New Roman"/>
          <w:sz w:val="24"/>
          <w:szCs w:val="24"/>
        </w:rPr>
        <w:t xml:space="preserve">nº </w:t>
      </w:r>
      <w:r w:rsidRPr="00EE11CA">
        <w:rPr>
          <w:rFonts w:ascii="Times New Roman" w:hAnsi="Times New Roman" w:cs="Times New Roman"/>
          <w:color w:val="0070C0"/>
          <w:sz w:val="24"/>
          <w:szCs w:val="24"/>
        </w:rPr>
        <w:t>XXX</w:t>
      </w:r>
      <w:r w:rsidRPr="00EE11CA">
        <w:rPr>
          <w:rFonts w:ascii="Times New Roman" w:hAnsi="Times New Roman" w:cs="Times New Roman"/>
          <w:sz w:val="24"/>
          <w:szCs w:val="24"/>
        </w:rPr>
        <w:t>, e da documentação referente à formação do protocolo de pesquisa.</w:t>
      </w:r>
    </w:p>
    <w:p w14:paraId="6FD037FE" w14:textId="77777777" w:rsidR="00C74FC5" w:rsidRPr="00EE11CA" w:rsidRDefault="00C74FC5" w:rsidP="00C74FC5">
      <w:pPr>
        <w:pStyle w:val="SemEspaamento"/>
      </w:pPr>
    </w:p>
    <w:p w14:paraId="22010735" w14:textId="77777777" w:rsidR="00C74FC5" w:rsidRPr="00EE11CA" w:rsidRDefault="00C74FC5" w:rsidP="00C74FC5">
      <w:pPr>
        <w:pStyle w:val="SemEspaamento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11CA">
        <w:rPr>
          <w:rFonts w:ascii="Times New Roman" w:hAnsi="Times New Roman" w:cs="Times New Roman"/>
          <w:sz w:val="24"/>
          <w:szCs w:val="24"/>
        </w:rPr>
        <w:t>Pendência nº 01</w:t>
      </w:r>
    </w:p>
    <w:p w14:paraId="1C7E4084" w14:textId="77777777" w:rsidR="00C74FC5" w:rsidRPr="00EE11CA" w:rsidRDefault="00C74FC5" w:rsidP="00C74FC5">
      <w:pPr>
        <w:pStyle w:val="SemEspaamento"/>
        <w:spacing w:line="36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EE11CA">
        <w:rPr>
          <w:rFonts w:ascii="Times New Roman" w:hAnsi="Times New Roman" w:cs="Times New Roman"/>
          <w:color w:val="0070C0"/>
          <w:sz w:val="24"/>
          <w:szCs w:val="24"/>
        </w:rPr>
        <w:t>(copiar e colar a pendência solicitada no parecer).</w:t>
      </w:r>
    </w:p>
    <w:p w14:paraId="327DCDA3" w14:textId="77777777" w:rsidR="00C74FC5" w:rsidRPr="00EE11CA" w:rsidRDefault="00C74FC5" w:rsidP="00C74FC5">
      <w:pPr>
        <w:pStyle w:val="SemEspaamento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F46BD35" w14:textId="77777777" w:rsidR="00C74FC5" w:rsidRPr="00EE11CA" w:rsidRDefault="00C74FC5" w:rsidP="00C74FC5">
      <w:pPr>
        <w:pStyle w:val="SemEspaamento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11CA">
        <w:rPr>
          <w:rFonts w:ascii="Times New Roman" w:hAnsi="Times New Roman" w:cs="Times New Roman"/>
          <w:sz w:val="24"/>
          <w:szCs w:val="24"/>
        </w:rPr>
        <w:t>Resposta</w:t>
      </w:r>
    </w:p>
    <w:p w14:paraId="77D56FAB" w14:textId="77777777" w:rsidR="00C74FC5" w:rsidRPr="00EE11CA" w:rsidRDefault="00C74FC5" w:rsidP="00C74FC5">
      <w:pPr>
        <w:pStyle w:val="SemEspaamento"/>
        <w:spacing w:line="36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EE11CA">
        <w:rPr>
          <w:rFonts w:ascii="Times New Roman" w:hAnsi="Times New Roman" w:cs="Times New Roman"/>
          <w:color w:val="0070C0"/>
          <w:sz w:val="24"/>
          <w:szCs w:val="24"/>
        </w:rPr>
        <w:t>Descrever a resposta à pendência. Informar se algum documento foi anexado para justificar essa resposta.</w:t>
      </w:r>
    </w:p>
    <w:p w14:paraId="5229F605" w14:textId="77777777" w:rsidR="00C74FC5" w:rsidRPr="00EE11CA" w:rsidRDefault="00C74FC5" w:rsidP="00C74FC5">
      <w:pPr>
        <w:pStyle w:val="SemEspaamento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ED0043F" w14:textId="77777777" w:rsidR="00C74FC5" w:rsidRPr="00EE11CA" w:rsidRDefault="00C74FC5" w:rsidP="00C74FC5">
      <w:pPr>
        <w:pStyle w:val="SemEspaamento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11CA">
        <w:rPr>
          <w:rFonts w:ascii="Times New Roman" w:hAnsi="Times New Roman" w:cs="Times New Roman"/>
          <w:sz w:val="24"/>
          <w:szCs w:val="24"/>
        </w:rPr>
        <w:t>Pendência nº 02</w:t>
      </w:r>
    </w:p>
    <w:p w14:paraId="7D3FA3F9" w14:textId="77777777" w:rsidR="00C74FC5" w:rsidRPr="00EE11CA" w:rsidRDefault="00C74FC5" w:rsidP="00C74FC5">
      <w:pPr>
        <w:pStyle w:val="SemEspaamento"/>
        <w:spacing w:line="36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EE11CA">
        <w:rPr>
          <w:rFonts w:ascii="Times New Roman" w:hAnsi="Times New Roman" w:cs="Times New Roman"/>
          <w:color w:val="0070C0"/>
          <w:sz w:val="24"/>
          <w:szCs w:val="24"/>
        </w:rPr>
        <w:t>(copiar e colar a pendência solicitada no parecer).</w:t>
      </w:r>
    </w:p>
    <w:p w14:paraId="0D82856A" w14:textId="77777777" w:rsidR="00C74FC5" w:rsidRPr="00EE11CA" w:rsidRDefault="00C74FC5" w:rsidP="00C74FC5">
      <w:pPr>
        <w:pStyle w:val="SemEspaamento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344F405" w14:textId="77777777" w:rsidR="00C74FC5" w:rsidRPr="00EE11CA" w:rsidRDefault="00C74FC5" w:rsidP="00C74FC5">
      <w:pPr>
        <w:pStyle w:val="SemEspaamento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11CA">
        <w:rPr>
          <w:rFonts w:ascii="Times New Roman" w:hAnsi="Times New Roman" w:cs="Times New Roman"/>
          <w:sz w:val="24"/>
          <w:szCs w:val="24"/>
        </w:rPr>
        <w:t>Resposta</w:t>
      </w:r>
    </w:p>
    <w:p w14:paraId="67524CB7" w14:textId="77777777" w:rsidR="00C74FC5" w:rsidRPr="00EE11CA" w:rsidRDefault="00C74FC5" w:rsidP="00C74FC5">
      <w:pPr>
        <w:pStyle w:val="SemEspaamento"/>
        <w:spacing w:line="36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EE11CA">
        <w:rPr>
          <w:rFonts w:ascii="Times New Roman" w:hAnsi="Times New Roman" w:cs="Times New Roman"/>
          <w:color w:val="0070C0"/>
          <w:sz w:val="24"/>
          <w:szCs w:val="24"/>
        </w:rPr>
        <w:t>Descrever a resposta à pendência. Informar se algum documento foi anexado para justificar essa resposta.</w:t>
      </w:r>
    </w:p>
    <w:p w14:paraId="5B55EDB5" w14:textId="77777777" w:rsidR="00C74FC5" w:rsidRPr="00EE11CA" w:rsidRDefault="00C74FC5" w:rsidP="00C74FC5">
      <w:pPr>
        <w:pStyle w:val="SemEspaamento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A8D21CF" w14:textId="77777777" w:rsidR="00C74FC5" w:rsidRPr="00EE11CA" w:rsidRDefault="00C74FC5" w:rsidP="00C74FC5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EE11CA">
        <w:rPr>
          <w:rFonts w:ascii="Times New Roman" w:hAnsi="Times New Roman" w:cs="Times New Roman"/>
          <w:sz w:val="24"/>
          <w:szCs w:val="24"/>
        </w:rPr>
        <w:t xml:space="preserve">Obs.: o pesquisador deve prosseguir, seguindo essa orientação, até completar o número total de pendências apresentadas no parecer consubstanciado. </w:t>
      </w:r>
    </w:p>
    <w:p w14:paraId="6356A8A3" w14:textId="77777777" w:rsidR="00C74FC5" w:rsidRPr="00EE11CA" w:rsidRDefault="00C74FC5" w:rsidP="00C74FC5">
      <w:pPr>
        <w:pStyle w:val="SemEspaamento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E905607" w14:textId="77777777" w:rsidR="00C74FC5" w:rsidRPr="00EE11CA" w:rsidRDefault="00C74FC5" w:rsidP="00C74FC5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EE11CA">
        <w:rPr>
          <w:rFonts w:ascii="Times New Roman" w:hAnsi="Times New Roman" w:cs="Times New Roman"/>
          <w:sz w:val="24"/>
          <w:szCs w:val="24"/>
        </w:rPr>
        <w:t>IMPORTANTE</w:t>
      </w:r>
    </w:p>
    <w:p w14:paraId="1E024550" w14:textId="40B284BB" w:rsidR="009E6101" w:rsidRDefault="00C74FC5" w:rsidP="00C74FC5">
      <w:pPr>
        <w:pStyle w:val="SemEspaamen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E11CA">
        <w:rPr>
          <w:rFonts w:ascii="Times New Roman" w:hAnsi="Times New Roman" w:cs="Times New Roman"/>
          <w:sz w:val="24"/>
          <w:szCs w:val="24"/>
        </w:rPr>
        <w:t xml:space="preserve">Se as pendências resultarem em alterações no </w:t>
      </w:r>
      <w:r>
        <w:rPr>
          <w:rFonts w:ascii="Times New Roman" w:hAnsi="Times New Roman" w:cs="Times New Roman"/>
          <w:sz w:val="24"/>
          <w:szCs w:val="24"/>
        </w:rPr>
        <w:t>arquivo do projeto de pesquisa (</w:t>
      </w:r>
      <w:r w:rsidRPr="00C74FC5">
        <w:rPr>
          <w:rFonts w:ascii="Times New Roman" w:hAnsi="Times New Roman" w:cs="Times New Roman"/>
          <w:color w:val="000000" w:themeColor="text1"/>
          <w:sz w:val="24"/>
          <w:szCs w:val="24"/>
        </w:rPr>
        <w:t>Projeto Brochura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Pr="00C74FC5">
        <w:rPr>
          <w:rFonts w:ascii="Times New Roman" w:hAnsi="Times New Roman" w:cs="Times New Roman"/>
          <w:color w:val="000000" w:themeColor="text1"/>
          <w:sz w:val="24"/>
          <w:szCs w:val="24"/>
        </w:rPr>
        <w:t>Projeto de Pesquisa detalhado)</w:t>
      </w:r>
      <w:r w:rsidRPr="00EE11CA">
        <w:rPr>
          <w:rFonts w:ascii="Times New Roman" w:hAnsi="Times New Roman" w:cs="Times New Roman"/>
          <w:sz w:val="24"/>
          <w:szCs w:val="24"/>
        </w:rPr>
        <w:t xml:space="preserve">, Termo de Consentimento Livre e Esclarecido – TCLE ou outro documento textual, os esclarecimentos que responderão as pendências deverão estar destacadas no texto da forma que achar conveniente, seja em cor diferente, negrito, itálico ou sublinhado.  </w:t>
      </w:r>
      <w:r>
        <w:rPr>
          <w:rFonts w:ascii="Times New Roman" w:hAnsi="Times New Roman" w:cs="Times New Roman"/>
          <w:sz w:val="24"/>
          <w:szCs w:val="24"/>
        </w:rPr>
        <w:t xml:space="preserve">Isso vai acelerar o processo de reanálise ética. Ao </w:t>
      </w:r>
      <w:r w:rsidRPr="00EE11CA">
        <w:rPr>
          <w:rFonts w:ascii="Times New Roman" w:hAnsi="Times New Roman" w:cs="Times New Roman"/>
          <w:sz w:val="24"/>
          <w:szCs w:val="24"/>
        </w:rPr>
        <w:t>inclu</w:t>
      </w:r>
      <w:r>
        <w:rPr>
          <w:rFonts w:ascii="Times New Roman" w:hAnsi="Times New Roman" w:cs="Times New Roman"/>
          <w:sz w:val="24"/>
          <w:szCs w:val="24"/>
        </w:rPr>
        <w:t>ir o</w:t>
      </w:r>
      <w:r w:rsidRPr="00EE11CA">
        <w:rPr>
          <w:rFonts w:ascii="Times New Roman" w:hAnsi="Times New Roman" w:cs="Times New Roman"/>
          <w:sz w:val="24"/>
          <w:szCs w:val="24"/>
        </w:rPr>
        <w:t xml:space="preserve"> novo arquivo </w:t>
      </w:r>
      <w:r>
        <w:rPr>
          <w:rFonts w:ascii="Times New Roman" w:hAnsi="Times New Roman" w:cs="Times New Roman"/>
          <w:sz w:val="24"/>
          <w:szCs w:val="24"/>
        </w:rPr>
        <w:t xml:space="preserve">modificado, renomear o arquivo </w:t>
      </w:r>
      <w:r w:rsidRPr="00EE11CA">
        <w:rPr>
          <w:rFonts w:ascii="Times New Roman" w:hAnsi="Times New Roman" w:cs="Times New Roman"/>
          <w:sz w:val="24"/>
          <w:szCs w:val="24"/>
        </w:rPr>
        <w:t xml:space="preserve">seguido da palavra “modificado”. Ex.: </w:t>
      </w:r>
      <w:proofErr w:type="spellStart"/>
      <w:r w:rsidRPr="00EE11CA">
        <w:rPr>
          <w:rFonts w:ascii="Times New Roman" w:hAnsi="Times New Roman" w:cs="Times New Roman"/>
          <w:sz w:val="24"/>
          <w:szCs w:val="24"/>
        </w:rPr>
        <w:t>TCLE_modificado</w:t>
      </w:r>
      <w:proofErr w:type="spellEnd"/>
      <w:r>
        <w:rPr>
          <w:rFonts w:ascii="Times New Roman" w:hAnsi="Times New Roman" w:cs="Times New Roman"/>
          <w:sz w:val="24"/>
          <w:szCs w:val="24"/>
        </w:rPr>
        <w:t>, Projeto_modificado</w:t>
      </w:r>
      <w:r w:rsidRPr="00EE11CA">
        <w:rPr>
          <w:rFonts w:ascii="Times New Roman" w:hAnsi="Times New Roman" w:cs="Times New Roman"/>
          <w:sz w:val="24"/>
          <w:szCs w:val="24"/>
        </w:rPr>
        <w:t>.</w:t>
      </w:r>
    </w:p>
    <w:sectPr w:rsidR="009E6101" w:rsidSect="00C74FC5">
      <w:headerReference w:type="default" r:id="rId7"/>
      <w:pgSz w:w="11906" w:h="16838"/>
      <w:pgMar w:top="1440" w:right="1080" w:bottom="1440" w:left="108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B531F" w14:textId="77777777" w:rsidR="002A1838" w:rsidRDefault="002A1838" w:rsidP="00C74FC5">
      <w:pPr>
        <w:spacing w:after="0" w:line="240" w:lineRule="auto"/>
      </w:pPr>
      <w:r>
        <w:separator/>
      </w:r>
    </w:p>
  </w:endnote>
  <w:endnote w:type="continuationSeparator" w:id="0">
    <w:p w14:paraId="017E2B67" w14:textId="77777777" w:rsidR="002A1838" w:rsidRDefault="002A1838" w:rsidP="00C74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9CC92" w14:textId="77777777" w:rsidR="002A1838" w:rsidRPr="00C74FC5" w:rsidRDefault="002A1838" w:rsidP="00C74FC5">
      <w:pPr>
        <w:pStyle w:val="Rodap"/>
      </w:pPr>
    </w:p>
  </w:footnote>
  <w:footnote w:type="continuationSeparator" w:id="0">
    <w:p w14:paraId="6A96DDA7" w14:textId="77777777" w:rsidR="002A1838" w:rsidRDefault="002A1838" w:rsidP="00C74FC5">
      <w:pPr>
        <w:spacing w:after="0" w:line="240" w:lineRule="auto"/>
      </w:pPr>
      <w:r>
        <w:continuationSeparator/>
      </w:r>
    </w:p>
  </w:footnote>
  <w:footnote w:id="1">
    <w:p w14:paraId="20866CB3" w14:textId="77777777" w:rsidR="00C74FC5" w:rsidRDefault="00C74FC5" w:rsidP="00C74FC5">
      <w:pPr>
        <w:pStyle w:val="Textodenotaderodap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2B2A0" w14:textId="18FA7AB2" w:rsidR="00C74FC5" w:rsidRDefault="00C74FC5" w:rsidP="00C74FC5">
    <w:pPr>
      <w:pStyle w:val="Cabealho"/>
      <w:ind w:hanging="709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C41C9D1" wp14:editId="64AD59EA">
              <wp:simplePos x="0" y="0"/>
              <wp:positionH relativeFrom="column">
                <wp:posOffset>1257300</wp:posOffset>
              </wp:positionH>
              <wp:positionV relativeFrom="paragraph">
                <wp:posOffset>374015</wp:posOffset>
              </wp:positionV>
              <wp:extent cx="3714750" cy="581025"/>
              <wp:effectExtent l="0" t="0" r="19050" b="28575"/>
              <wp:wrapNone/>
              <wp:docPr id="1370284872" name="Retâ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14750" cy="58102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18D5852" w14:textId="77777777" w:rsidR="00C74FC5" w:rsidRPr="00EE11CA" w:rsidRDefault="00C74FC5" w:rsidP="00C74FC5">
                          <w:pPr>
                            <w:jc w:val="center"/>
                            <w:rPr>
                              <w:rFonts w:ascii="Times New Roman" w:hAnsi="Times New Roman" w:cs="Times New Roman"/>
                              <w:color w:val="0D0D0D" w:themeColor="text1" w:themeTint="F2"/>
                              <w:sz w:val="28"/>
                              <w:szCs w:val="28"/>
                            </w:rPr>
                          </w:pPr>
                          <w:r w:rsidRPr="00EE11CA">
                            <w:rPr>
                              <w:rFonts w:ascii="Times New Roman" w:hAnsi="Times New Roman" w:cs="Times New Roman"/>
                              <w:color w:val="0D0D0D" w:themeColor="text1" w:themeTint="F2"/>
                              <w:sz w:val="28"/>
                              <w:szCs w:val="28"/>
                            </w:rPr>
                            <w:t xml:space="preserve">Carta resposta ao CEP </w:t>
                          </w:r>
                          <w:proofErr w:type="spellStart"/>
                          <w:r w:rsidRPr="00EE11CA">
                            <w:rPr>
                              <w:rFonts w:ascii="Times New Roman" w:hAnsi="Times New Roman" w:cs="Times New Roman"/>
                              <w:color w:val="0D0D0D" w:themeColor="text1" w:themeTint="F2"/>
                              <w:sz w:val="28"/>
                              <w:szCs w:val="28"/>
                            </w:rPr>
                            <w:t>UniRV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C41C9D1" id="Retângulo 2" o:spid="_x0000_s1026" style="position:absolute;margin-left:99pt;margin-top:29.45pt;width:292.5pt;height:45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" fillcolor="white [3212]" strokecolor="white [3212]" strokeweight="1pt">
              <v:textbox>
                <w:txbxContent>
                  <w:p w14:paraId="318D5852" w14:textId="77777777" w:rsidR="00C74FC5" w:rsidRPr="00EE11CA" w:rsidRDefault="00C74FC5" w:rsidP="00C74FC5">
                    <w:pPr>
                      <w:jc w:val="center"/>
                      <w:rPr>
                        <w:rFonts w:ascii="Times New Roman" w:hAnsi="Times New Roman" w:cs="Times New Roman"/>
                        <w:color w:val="0D0D0D" w:themeColor="text1" w:themeTint="F2"/>
                        <w:sz w:val="28"/>
                        <w:szCs w:val="28"/>
                      </w:rPr>
                    </w:pPr>
                    <w:r w:rsidRPr="00EE11CA">
                      <w:rPr>
                        <w:rFonts w:ascii="Times New Roman" w:hAnsi="Times New Roman" w:cs="Times New Roman"/>
                        <w:color w:val="0D0D0D" w:themeColor="text1" w:themeTint="F2"/>
                        <w:sz w:val="28"/>
                        <w:szCs w:val="28"/>
                      </w:rPr>
                      <w:t xml:space="preserve">Carta resposta ao CEP </w:t>
                    </w:r>
                    <w:proofErr w:type="spellStart"/>
                    <w:r w:rsidRPr="00EE11CA">
                      <w:rPr>
                        <w:rFonts w:ascii="Times New Roman" w:hAnsi="Times New Roman" w:cs="Times New Roman"/>
                        <w:color w:val="0D0D0D" w:themeColor="text1" w:themeTint="F2"/>
                        <w:sz w:val="28"/>
                        <w:szCs w:val="28"/>
                      </w:rPr>
                      <w:t>UniRV</w:t>
                    </w:r>
                    <w:proofErr w:type="spellEnd"/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inline distT="0" distB="0" distL="0" distR="0" wp14:anchorId="095937FC" wp14:editId="3EC57BD7">
          <wp:extent cx="1247775" cy="1126563"/>
          <wp:effectExtent l="0" t="0" r="0" b="0"/>
          <wp:docPr id="116204075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9098756" name="Imagem 119909875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52625" cy="11309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FC5"/>
    <w:rsid w:val="00146076"/>
    <w:rsid w:val="002A1838"/>
    <w:rsid w:val="009E6101"/>
    <w:rsid w:val="00B92B20"/>
    <w:rsid w:val="00C74FC5"/>
    <w:rsid w:val="00D20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6ADAB0"/>
  <w15:chartTrackingRefBased/>
  <w15:docId w15:val="{495F50A7-FA86-4575-AA0E-67106BDBE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FC5"/>
    <w:pPr>
      <w:spacing w:after="200" w:line="276" w:lineRule="auto"/>
    </w:pPr>
    <w:rPr>
      <w:rFonts w:eastAsiaTheme="minorEastAsia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C74FC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74FC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74FC5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74FC5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74FC5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74FC5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74FC5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74FC5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74FC5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74F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74F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74F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74FC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74FC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74FC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74FC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74FC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74FC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74F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C74F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74FC5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C74F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74FC5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C74FC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74FC5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C74FC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74F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74FC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74FC5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74FC5"/>
    <w:pPr>
      <w:tabs>
        <w:tab w:val="center" w:pos="4252"/>
        <w:tab w:val="right" w:pos="8504"/>
      </w:tabs>
      <w:spacing w:after="0" w:line="240" w:lineRule="auto"/>
    </w:pPr>
    <w:rPr>
      <w:rFonts w:eastAsiaTheme="minorHAnsi"/>
      <w:kern w:val="2"/>
      <w:lang w:eastAsia="en-US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C74FC5"/>
  </w:style>
  <w:style w:type="paragraph" w:styleId="Rodap">
    <w:name w:val="footer"/>
    <w:basedOn w:val="Normal"/>
    <w:link w:val="RodapChar"/>
    <w:uiPriority w:val="99"/>
    <w:unhideWhenUsed/>
    <w:rsid w:val="00C74FC5"/>
    <w:pPr>
      <w:tabs>
        <w:tab w:val="center" w:pos="4252"/>
        <w:tab w:val="right" w:pos="8504"/>
      </w:tabs>
      <w:spacing w:after="0" w:line="240" w:lineRule="auto"/>
    </w:pPr>
    <w:rPr>
      <w:rFonts w:eastAsiaTheme="minorHAnsi"/>
      <w:kern w:val="2"/>
      <w:lang w:eastAsia="en-US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C74FC5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74FC5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74FC5"/>
    <w:rPr>
      <w:rFonts w:eastAsiaTheme="minorEastAsia"/>
      <w:kern w:val="0"/>
      <w:sz w:val="20"/>
      <w:szCs w:val="20"/>
      <w:lang w:eastAsia="pt-BR"/>
      <w14:ligatures w14:val="none"/>
    </w:rPr>
  </w:style>
  <w:style w:type="character" w:styleId="Refdenotaderodap">
    <w:name w:val="footnote reference"/>
    <w:basedOn w:val="Fontepargpadro"/>
    <w:uiPriority w:val="99"/>
    <w:semiHidden/>
    <w:unhideWhenUsed/>
    <w:rsid w:val="00C74FC5"/>
    <w:rPr>
      <w:vertAlign w:val="superscript"/>
    </w:rPr>
  </w:style>
  <w:style w:type="paragraph" w:styleId="SemEspaamento">
    <w:name w:val="No Spacing"/>
    <w:uiPriority w:val="1"/>
    <w:qFormat/>
    <w:rsid w:val="00C74FC5"/>
    <w:pPr>
      <w:spacing w:after="0" w:line="240" w:lineRule="auto"/>
    </w:pPr>
    <w:rPr>
      <w:rFonts w:eastAsiaTheme="minorEastAsia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D063AD-EC4F-45DB-A1CC-72F8D8DB8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220</Words>
  <Characters>1191</Characters>
  <Application>Microsoft Office Word</Application>
  <DocSecurity>0</DocSecurity>
  <Lines>9</Lines>
  <Paragraphs>2</Paragraphs>
  <ScaleCrop>false</ScaleCrop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Cruvinel</dc:creator>
  <cp:keywords/>
  <dc:description/>
  <cp:lastModifiedBy>Fernando Cruvinel</cp:lastModifiedBy>
  <cp:revision>1</cp:revision>
  <dcterms:created xsi:type="dcterms:W3CDTF">2026-05-29T20:09:00Z</dcterms:created>
  <dcterms:modified xsi:type="dcterms:W3CDTF">2026-05-29T20:18:00Z</dcterms:modified>
</cp:coreProperties>
</file>